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0ED18" w14:textId="6E9690B9" w:rsidR="0087111D" w:rsidRPr="0048424F" w:rsidRDefault="0087111D" w:rsidP="000F567F">
      <w:pPr>
        <w:bidi/>
        <w:spacing w:line="240" w:lineRule="auto"/>
        <w:jc w:val="center"/>
        <w:rPr>
          <w:rFonts w:cs="B Nazanin"/>
          <w:b/>
          <w:bCs/>
          <w:rtl/>
        </w:rPr>
      </w:pPr>
      <w:r w:rsidRPr="0048424F">
        <w:rPr>
          <w:rFonts w:cs="B Nazanin" w:hint="cs"/>
          <w:b/>
          <w:bCs/>
          <w:rtl/>
        </w:rPr>
        <w:t>بسم الله الرحمن الرحیم</w:t>
      </w:r>
    </w:p>
    <w:p w14:paraId="6FB42099" w14:textId="4C6CB7F0" w:rsidR="0087111D" w:rsidRPr="0087111D" w:rsidRDefault="008D5EF4" w:rsidP="008D5EF4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 wp14:anchorId="01D94FBD" wp14:editId="65965F8F">
            <wp:extent cx="4657725" cy="310365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بنر سایت دریا محور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137" cy="311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3C6222C" w14:textId="659D01F4" w:rsidR="0087111D" w:rsidRPr="0087111D" w:rsidRDefault="0087111D" w:rsidP="000F567F">
      <w:pPr>
        <w:bidi/>
        <w:spacing w:line="240" w:lineRule="auto"/>
        <w:jc w:val="center"/>
        <w:rPr>
          <w:rFonts w:cs="B Nazanin"/>
          <w:b/>
          <w:bCs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فراخوان ویژه‌نامه</w:t>
      </w:r>
    </w:p>
    <w:p w14:paraId="3319B08D" w14:textId="39BA9C8B" w:rsidR="0087111D" w:rsidRPr="0087111D" w:rsidRDefault="0087111D" w:rsidP="000F567F">
      <w:pPr>
        <w:bidi/>
        <w:spacing w:line="240" w:lineRule="auto"/>
        <w:jc w:val="center"/>
        <w:rPr>
          <w:rFonts w:cs="B Nazanin"/>
          <w:b/>
          <w:bCs/>
          <w:sz w:val="36"/>
          <w:szCs w:val="36"/>
        </w:rPr>
      </w:pPr>
      <w:r w:rsidRPr="0087111D">
        <w:rPr>
          <w:rFonts w:cs="B Nazanin"/>
          <w:b/>
          <w:bCs/>
          <w:sz w:val="36"/>
          <w:szCs w:val="36"/>
          <w:rtl/>
        </w:rPr>
        <w:t>توسعه دریامحور</w:t>
      </w:r>
    </w:p>
    <w:p w14:paraId="7B96DE65" w14:textId="4933D2E5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06CDC480" w14:textId="77777777" w:rsidR="00C0795E" w:rsidRPr="00C0795E" w:rsidRDefault="00C0795E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C0795E">
        <w:rPr>
          <w:rFonts w:cs="B Nazanin"/>
          <w:sz w:val="28"/>
          <w:szCs w:val="28"/>
          <w:rtl/>
        </w:rPr>
        <w:t>توسعه پایدار و جامع مناطق ساحلی و دریایی یکی از اولویت‌های راهبردی سیاست‌های کلان کشور است. توجه به اقتصاد دریامحور و بهره‌برداری بهینه از منابع طبیعی، زیرساخت‌ها، سرمایه انسانی و فرصت‌های منطقه‌ای و بین‌المللی می‌تواند نقش تعیین‌کننده‌ای در رشد اقتصادی، امنیت ملی و ارتقاء جایگاه ایران در عرصه جهانی ایفا کند</w:t>
      </w:r>
      <w:r w:rsidRPr="00C0795E">
        <w:rPr>
          <w:rFonts w:cs="B Nazanin"/>
          <w:sz w:val="28"/>
          <w:szCs w:val="28"/>
        </w:rPr>
        <w:t>.</w:t>
      </w:r>
    </w:p>
    <w:p w14:paraId="1EF816BA" w14:textId="77777777" w:rsidR="00C0795E" w:rsidRPr="00C0795E" w:rsidRDefault="00C0795E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C0795E">
        <w:rPr>
          <w:rFonts w:cs="B Nazanin"/>
          <w:sz w:val="28"/>
          <w:szCs w:val="28"/>
          <w:rtl/>
        </w:rPr>
        <w:t xml:space="preserve">نشریه علمی-پژوهشی </w:t>
      </w:r>
      <w:r w:rsidRPr="00C0795E">
        <w:rPr>
          <w:rFonts w:cs="B Nazanin"/>
          <w:i/>
          <w:iCs/>
          <w:sz w:val="28"/>
          <w:szCs w:val="28"/>
          <w:rtl/>
        </w:rPr>
        <w:t>سیاست‌های راهبردی و کلان</w:t>
      </w:r>
      <w:r w:rsidRPr="00C0795E">
        <w:rPr>
          <w:rFonts w:cs="B Nazanin"/>
          <w:sz w:val="28"/>
          <w:szCs w:val="28"/>
          <w:rtl/>
        </w:rPr>
        <w:t xml:space="preserve"> در راستای تبیین سیاست‌های توسعه دریامحور و ایجاد بستری برای انتشار تحقیقات نوین در این حوزه، ویژه‌نامه‌ای با محوریت «توسعه دریامحور» منتشر می‌کند. هدف این ویژه‌نامه، شناسایی، تحلیل و ارائه راهکارهای علمی، سیاست‌محور و روش‌مند برای توسعه پایدار مناطق ساحلی و دریایی است</w:t>
      </w:r>
      <w:r w:rsidRPr="00C0795E">
        <w:rPr>
          <w:rFonts w:cs="B Nazanin"/>
          <w:sz w:val="28"/>
          <w:szCs w:val="28"/>
        </w:rPr>
        <w:t>.</w:t>
      </w:r>
    </w:p>
    <w:p w14:paraId="2E8CA833" w14:textId="77777777" w:rsidR="00C0795E" w:rsidRPr="00C0795E" w:rsidRDefault="00C0795E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C0795E">
        <w:rPr>
          <w:rFonts w:cs="B Nazanin"/>
          <w:sz w:val="28"/>
          <w:szCs w:val="28"/>
          <w:rtl/>
        </w:rPr>
        <w:t xml:space="preserve">محورهای این ویژه‌نامه به گونه‌ای طراحی شده‌اند که </w:t>
      </w:r>
      <w:r w:rsidRPr="00C0795E">
        <w:rPr>
          <w:rFonts w:cs="B Nazanin"/>
          <w:b/>
          <w:bCs/>
          <w:sz w:val="28"/>
          <w:szCs w:val="28"/>
          <w:rtl/>
        </w:rPr>
        <w:t>تناظر مستقیم با بندهای سیاست‌های کلی توسعه دریامحور</w:t>
      </w:r>
      <w:r w:rsidRPr="00C0795E">
        <w:rPr>
          <w:rFonts w:cs="B Nazanin"/>
          <w:sz w:val="28"/>
          <w:szCs w:val="28"/>
          <w:rtl/>
        </w:rPr>
        <w:t xml:space="preserve"> داشته و هر یک می‌توانند به </w:t>
      </w:r>
      <w:r w:rsidRPr="00C0795E">
        <w:rPr>
          <w:rFonts w:cs="B Nazanin"/>
          <w:b/>
          <w:bCs/>
          <w:sz w:val="28"/>
          <w:szCs w:val="28"/>
          <w:rtl/>
        </w:rPr>
        <w:t>تبیین جنبه‌های مختلف این سیاست‌ها و فراهم کردن پشتوانه فکری و علمی برای پیشبرد و اجرایی‌سازی آن‌ها</w:t>
      </w:r>
      <w:r w:rsidRPr="00C0795E">
        <w:rPr>
          <w:rFonts w:cs="B Nazanin"/>
          <w:sz w:val="28"/>
          <w:szCs w:val="28"/>
          <w:rtl/>
        </w:rPr>
        <w:t xml:space="preserve"> کمک کنند. از این رو، مقالات ارائه شده می‌توانند علاوه بر </w:t>
      </w:r>
      <w:r w:rsidRPr="00C0795E">
        <w:rPr>
          <w:rFonts w:cs="B Nazanin"/>
          <w:sz w:val="28"/>
          <w:szCs w:val="28"/>
          <w:rtl/>
        </w:rPr>
        <w:lastRenderedPageBreak/>
        <w:t>جنبه‌های نظری و پژوهشی، نقش عملیاتی و سیاست‌گذاری نیز داشته باشند و به توسعه راهبردی کشور در حوزه دریایی یاری رسانند</w:t>
      </w:r>
      <w:r w:rsidRPr="00C0795E">
        <w:rPr>
          <w:rFonts w:cs="B Nazanin"/>
          <w:sz w:val="28"/>
          <w:szCs w:val="28"/>
        </w:rPr>
        <w:t>.</w:t>
      </w:r>
    </w:p>
    <w:p w14:paraId="651D8311" w14:textId="77777777" w:rsidR="00C0795E" w:rsidRPr="00C0795E" w:rsidRDefault="00C0795E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C0795E">
        <w:rPr>
          <w:rFonts w:cs="B Nazanin"/>
          <w:sz w:val="28"/>
          <w:szCs w:val="28"/>
          <w:rtl/>
        </w:rPr>
        <w:t>از پژوهشگران، اندیشمندان، متخصصان و صاحب‌نظران دعوت می‌شود مقالات علمی و پژوهشی خود را در محورهای زیر ارسال کنند. مقالات می‌توانند جنبه‌های نظری، تجربی، کاربردی و سیاست‌گذاری را پوشش دهند و شامل مطالعات موردی، تحلیل داده‌های کمی و کیفی، مدل‌سازی، آینده‌پژوهی و بررسی سیاست‌های کلان باشند</w:t>
      </w:r>
      <w:r w:rsidRPr="00C0795E">
        <w:rPr>
          <w:rFonts w:cs="B Nazanin"/>
          <w:sz w:val="28"/>
          <w:szCs w:val="28"/>
        </w:rPr>
        <w:t>.</w:t>
      </w:r>
    </w:p>
    <w:p w14:paraId="3735E34B" w14:textId="385A99DF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295D77E8" w14:textId="0CF7FA9F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01CDD9F3" w14:textId="77777777" w:rsidR="0087111D" w:rsidRPr="0087111D" w:rsidRDefault="0087111D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محورهای ویژه‌نامه و زیرمحورها</w:t>
      </w:r>
    </w:p>
    <w:p w14:paraId="512EEA83" w14:textId="4A4FE20B" w:rsidR="0087111D" w:rsidRPr="0087111D" w:rsidRDefault="0087111D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1.</w:t>
      </w:r>
      <w:r w:rsidRPr="0087111D">
        <w:rPr>
          <w:rFonts w:cs="B Nazanin"/>
          <w:b/>
          <w:bCs/>
          <w:sz w:val="28"/>
          <w:szCs w:val="28"/>
        </w:rPr>
        <w:t xml:space="preserve"> </w:t>
      </w:r>
      <w:r w:rsidRPr="0087111D">
        <w:rPr>
          <w:rFonts w:cs="B Nazanin"/>
          <w:b/>
          <w:bCs/>
          <w:sz w:val="28"/>
          <w:szCs w:val="28"/>
          <w:rtl/>
        </w:rPr>
        <w:t>حکمرانی و سیاست‌گذاری کلان در توسعه دریامحور</w:t>
      </w:r>
    </w:p>
    <w:p w14:paraId="0FE77604" w14:textId="2B25C55B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p w14:paraId="3DA73A71" w14:textId="77777777" w:rsidR="0087111D" w:rsidRPr="0087111D" w:rsidRDefault="0087111D" w:rsidP="000F567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مدل‌ها و چارچوب‌های حکمرانی یکپارچه در دریا</w:t>
      </w:r>
    </w:p>
    <w:p w14:paraId="5379C35D" w14:textId="77777777" w:rsidR="0087111D" w:rsidRPr="0087111D" w:rsidRDefault="0087111D" w:rsidP="000F567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سیاست‌های ملی و هماهنگی بین‌نهادهای دولتی و خصوصی</w:t>
      </w:r>
    </w:p>
    <w:p w14:paraId="0148971D" w14:textId="77777777" w:rsidR="0087111D" w:rsidRPr="0087111D" w:rsidRDefault="0087111D" w:rsidP="000F567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طراحی نظام سیاست‌گذاری و مقررات حقوقی دریایی</w:t>
      </w:r>
    </w:p>
    <w:p w14:paraId="58D9DC38" w14:textId="77777777" w:rsidR="0087111D" w:rsidRPr="0087111D" w:rsidRDefault="0087111D" w:rsidP="000F567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مطالعات تطبیقی تجارب موفق کشورهای ساحلی و تحلیل قابلیت انتقال به ایران</w:t>
      </w:r>
    </w:p>
    <w:p w14:paraId="38E24263" w14:textId="77777777" w:rsidR="0087111D" w:rsidRPr="0087111D" w:rsidRDefault="0087111D" w:rsidP="000F567F">
      <w:pPr>
        <w:numPr>
          <w:ilvl w:val="0"/>
          <w:numId w:val="1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ابزارهای ارزیابی اثرگذاری سیاست‌ها و شاخص‌های سنجش توسعه دریایی</w:t>
      </w:r>
    </w:p>
    <w:p w14:paraId="5B19A070" w14:textId="1B5E3B22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012CC5AD" w14:textId="3926071D" w:rsidR="0087111D" w:rsidRPr="0087111D" w:rsidRDefault="0087111D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2.</w:t>
      </w:r>
      <w:r w:rsidRPr="0087111D">
        <w:rPr>
          <w:rFonts w:cs="B Nazanin"/>
          <w:b/>
          <w:bCs/>
          <w:sz w:val="28"/>
          <w:szCs w:val="28"/>
          <w:rtl/>
        </w:rPr>
        <w:t>اقتصاد دریامحور و راهبردهای توسعه منطقه‌ای</w:t>
      </w:r>
    </w:p>
    <w:p w14:paraId="02EBBC1B" w14:textId="77777777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</w:t>
      </w:r>
      <w:r w:rsidRPr="0087111D">
        <w:rPr>
          <w:rFonts w:cs="B Nazanin" w:hint="cs"/>
          <w:b/>
          <w:bCs/>
          <w:sz w:val="28"/>
          <w:szCs w:val="28"/>
          <w:rtl/>
        </w:rPr>
        <w:t>:</w:t>
      </w:r>
    </w:p>
    <w:p w14:paraId="2ADD5348" w14:textId="77777777" w:rsidR="0087111D" w:rsidRPr="0087111D" w:rsidRDefault="0087111D" w:rsidP="000F567F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شناسایی قطب‌های پیشران توسعه اقتصادی دریایی</w:t>
      </w:r>
    </w:p>
    <w:p w14:paraId="07D0B442" w14:textId="77777777" w:rsidR="0087111D" w:rsidRPr="0087111D" w:rsidRDefault="0087111D" w:rsidP="000F567F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مزیت نسبی مناطق ساحلی و مدل‌سازی توسعه منطقه‌ای</w:t>
      </w:r>
    </w:p>
    <w:p w14:paraId="6CA0018E" w14:textId="77777777" w:rsidR="0087111D" w:rsidRPr="0087111D" w:rsidRDefault="0087111D" w:rsidP="000F567F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اقتصاد مقاومتی و تاب‌آوری اقتصادی در بنگاه‌های کوچک و متوسط دریایی</w:t>
      </w:r>
    </w:p>
    <w:p w14:paraId="5168A846" w14:textId="77777777" w:rsidR="0087111D" w:rsidRPr="0087111D" w:rsidRDefault="0087111D" w:rsidP="000F567F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فرصت‌ها و چالش‌های سرمایه‌گذاری داخلی و خارجی</w:t>
      </w:r>
    </w:p>
    <w:p w14:paraId="370C5514" w14:textId="77777777" w:rsidR="0087111D" w:rsidRPr="0087111D" w:rsidRDefault="0087111D" w:rsidP="000F567F">
      <w:pPr>
        <w:numPr>
          <w:ilvl w:val="0"/>
          <w:numId w:val="2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مطالعات کمی و کیفی تاثیر اقتصاد دریامحور بر رشد اشتغال و تولید ناخالص داخلی</w:t>
      </w:r>
    </w:p>
    <w:p w14:paraId="6F28BD53" w14:textId="57AA8694" w:rsid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4C71CE4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139E4950" w14:textId="77777777" w:rsidR="00977BE0" w:rsidRPr="0087111D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08F409EC" w14:textId="4E1AA89A" w:rsidR="0087111D" w:rsidRPr="0087111D" w:rsidRDefault="00D463E3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3.</w:t>
      </w:r>
      <w:r w:rsidR="0087111D" w:rsidRPr="0087111D">
        <w:rPr>
          <w:rFonts w:cs="B Nazanin"/>
          <w:b/>
          <w:bCs/>
          <w:sz w:val="28"/>
          <w:szCs w:val="28"/>
          <w:rtl/>
        </w:rPr>
        <w:t>تأمین مالی و سرمایه‌گذاری در اقتصاد دریامحور</w:t>
      </w:r>
    </w:p>
    <w:p w14:paraId="152D6473" w14:textId="02ACE5B9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</w:t>
      </w:r>
      <w:r w:rsidR="00D463E3">
        <w:rPr>
          <w:rFonts w:cs="B Nazanin" w:hint="cs"/>
          <w:b/>
          <w:bCs/>
          <w:sz w:val="28"/>
          <w:szCs w:val="28"/>
          <w:rtl/>
        </w:rPr>
        <w:t>:</w:t>
      </w:r>
    </w:p>
    <w:p w14:paraId="09734EB9" w14:textId="77777777" w:rsidR="0087111D" w:rsidRPr="0087111D" w:rsidRDefault="0087111D" w:rsidP="000F567F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ارزیابی مدل‌های سرمایه‌گذاری بومی و خارجی</w:t>
      </w:r>
    </w:p>
    <w:p w14:paraId="279FB280" w14:textId="77777777" w:rsidR="0087111D" w:rsidRPr="0087111D" w:rsidRDefault="0087111D" w:rsidP="000F567F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مشارکت عمومی-خصوصی و طراحی الگوهای نوآورانه تأمین مالی</w:t>
      </w:r>
    </w:p>
    <w:p w14:paraId="348FA12E" w14:textId="1D161F22" w:rsidR="0087111D" w:rsidRPr="0087111D" w:rsidRDefault="0087111D" w:rsidP="000F567F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 xml:space="preserve">بررسی </w:t>
      </w:r>
      <w:r w:rsidR="009467F7">
        <w:rPr>
          <w:rFonts w:cs="B Nazanin" w:hint="cs"/>
          <w:sz w:val="28"/>
          <w:szCs w:val="28"/>
          <w:rtl/>
        </w:rPr>
        <w:t>خطرها (</w:t>
      </w:r>
      <w:r w:rsidRPr="0087111D">
        <w:rPr>
          <w:rFonts w:cs="B Nazanin"/>
          <w:sz w:val="28"/>
          <w:szCs w:val="28"/>
          <w:rtl/>
        </w:rPr>
        <w:t>ریسک</w:t>
      </w:r>
      <w:r w:rsidR="00A920DC">
        <w:rPr>
          <w:rFonts w:cs="B Nazanin" w:hint="cs"/>
          <w:sz w:val="28"/>
          <w:szCs w:val="28"/>
          <w:rtl/>
        </w:rPr>
        <w:t>‌ها</w:t>
      </w:r>
      <w:r w:rsidR="009467F7">
        <w:rPr>
          <w:rFonts w:cs="B Nazanin" w:hint="cs"/>
          <w:sz w:val="28"/>
          <w:szCs w:val="28"/>
          <w:rtl/>
        </w:rPr>
        <w:t>)</w:t>
      </w:r>
      <w:r w:rsidRPr="0087111D">
        <w:rPr>
          <w:rFonts w:cs="B Nazanin"/>
          <w:sz w:val="28"/>
          <w:szCs w:val="28"/>
          <w:rtl/>
        </w:rPr>
        <w:t xml:space="preserve"> و فرصت‌های سرمایه‌گذاری در پروژه‌های دریایی</w:t>
      </w:r>
    </w:p>
    <w:p w14:paraId="052742E6" w14:textId="77777777" w:rsidR="0087111D" w:rsidRPr="0087111D" w:rsidRDefault="0087111D" w:rsidP="000F567F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مطالعات تجربی و شبیه‌سازی مالی پروژه‌های توسعه دریایی</w:t>
      </w:r>
    </w:p>
    <w:p w14:paraId="4E3E1538" w14:textId="77777777" w:rsidR="0087111D" w:rsidRPr="0087111D" w:rsidRDefault="0087111D" w:rsidP="000F567F">
      <w:pPr>
        <w:numPr>
          <w:ilvl w:val="0"/>
          <w:numId w:val="3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سیاست‌های مشوق مالی و حمایت‌های قانونی از سرمایه‌گذاران</w:t>
      </w:r>
    </w:p>
    <w:p w14:paraId="3EC0F0DE" w14:textId="74B52920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0AE5413B" w14:textId="6A6A6A2F" w:rsidR="0087111D" w:rsidRPr="0087111D" w:rsidRDefault="00A920DC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4.</w:t>
      </w:r>
      <w:r w:rsidR="0087111D" w:rsidRPr="0087111D">
        <w:rPr>
          <w:rFonts w:cs="B Nazanin"/>
          <w:b/>
          <w:bCs/>
          <w:sz w:val="28"/>
          <w:szCs w:val="28"/>
          <w:rtl/>
        </w:rPr>
        <w:t>آمایش سرزمین و توسعه پایدار در سواحل و دریاها</w:t>
      </w:r>
    </w:p>
    <w:p w14:paraId="2FC2D4FD" w14:textId="77777777" w:rsidR="002A0401" w:rsidRDefault="0087111D" w:rsidP="000F567F">
      <w:pPr>
        <w:tabs>
          <w:tab w:val="num" w:pos="720"/>
        </w:tabs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</w:t>
      </w:r>
      <w:r w:rsidR="002A0401">
        <w:rPr>
          <w:rFonts w:cs="B Nazanin" w:hint="cs"/>
          <w:b/>
          <w:bCs/>
          <w:sz w:val="28"/>
          <w:szCs w:val="28"/>
          <w:rtl/>
        </w:rPr>
        <w:t>:</w:t>
      </w:r>
    </w:p>
    <w:p w14:paraId="70653F5E" w14:textId="206DCF9F" w:rsidR="0087111D" w:rsidRPr="0087111D" w:rsidRDefault="0087111D" w:rsidP="000F567F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تدوین الگوهای آمایش سرزمین با رویکرد ایرانی-اسلامی</w:t>
      </w:r>
    </w:p>
    <w:p w14:paraId="773CF826" w14:textId="77777777" w:rsidR="0087111D" w:rsidRPr="0087111D" w:rsidRDefault="0087111D" w:rsidP="000F567F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بررسی تعادل میان توسعه اقتصادی و حفاظت از محیط زیست</w:t>
      </w:r>
    </w:p>
    <w:p w14:paraId="7908C582" w14:textId="77777777" w:rsidR="0087111D" w:rsidRPr="0087111D" w:rsidRDefault="0087111D" w:rsidP="000F567F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مطالعات فضایی و جغرافیایی مناطق ساحلی و ظرفیت‌های توسعه‌ای آنها</w:t>
      </w:r>
    </w:p>
    <w:p w14:paraId="608E083B" w14:textId="77777777" w:rsidR="0087111D" w:rsidRPr="0087111D" w:rsidRDefault="0087111D" w:rsidP="000F567F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سناریوهای مختلف توسعه و مدل‌سازی اثرات بلندمدت</w:t>
      </w:r>
    </w:p>
    <w:p w14:paraId="43DEB0F3" w14:textId="77777777" w:rsidR="0087111D" w:rsidRPr="0087111D" w:rsidRDefault="0087111D" w:rsidP="000F567F">
      <w:pPr>
        <w:numPr>
          <w:ilvl w:val="0"/>
          <w:numId w:val="4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ابزارهای تصمیم‌گیری سیاست‌محور در آمایش سرزمین ساحلی و دریایی</w:t>
      </w:r>
    </w:p>
    <w:p w14:paraId="51373B3C" w14:textId="0F786BA3" w:rsid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59A786CF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BD6100E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67B865F4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44E3ED45" w14:textId="77777777" w:rsidR="00977BE0" w:rsidRPr="0087111D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4EE84849" w14:textId="4E93CAF2" w:rsidR="0087111D" w:rsidRPr="0087111D" w:rsidRDefault="00A920DC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lastRenderedPageBreak/>
        <w:t>5.</w:t>
      </w:r>
      <w:r w:rsidR="0087111D" w:rsidRPr="0087111D">
        <w:rPr>
          <w:rFonts w:cs="B Nazanin"/>
          <w:b/>
          <w:bCs/>
          <w:sz w:val="28"/>
          <w:szCs w:val="28"/>
          <w:rtl/>
        </w:rPr>
        <w:t>منابع طبیعی و زیست‌بوم دریایی؛ بهره‌برداری و حفاظت</w:t>
      </w:r>
    </w:p>
    <w:p w14:paraId="4029EA0B" w14:textId="4A513429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</w:t>
      </w:r>
      <w:r w:rsidR="00A920DC">
        <w:rPr>
          <w:rFonts w:cs="B Nazanin" w:hint="cs"/>
          <w:b/>
          <w:bCs/>
          <w:sz w:val="28"/>
          <w:szCs w:val="28"/>
          <w:rtl/>
        </w:rPr>
        <w:t>:</w:t>
      </w:r>
    </w:p>
    <w:p w14:paraId="23047373" w14:textId="77777777" w:rsidR="0087111D" w:rsidRPr="0087111D" w:rsidRDefault="0087111D" w:rsidP="000F567F">
      <w:pPr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بهره‌برداری بهینه از منابع زنده: صیادی، آبزی‌پروری، بیوتکنولوژی دریایی</w:t>
      </w:r>
    </w:p>
    <w:p w14:paraId="7CCDD93E" w14:textId="77777777" w:rsidR="0087111D" w:rsidRPr="0087111D" w:rsidRDefault="0087111D" w:rsidP="000F567F">
      <w:pPr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توسعه فناوری‌های بهره‌برداری از منابع غیرزنده و انرژی‌های تجدیدپذیر دریایی</w:t>
      </w:r>
    </w:p>
    <w:p w14:paraId="001410E5" w14:textId="77777777" w:rsidR="0087111D" w:rsidRPr="0087111D" w:rsidRDefault="0087111D" w:rsidP="000F567F">
      <w:pPr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ارزیابی اکولوژیک و مدیریت پایدار ذخایر زیست‌محیطی</w:t>
      </w:r>
    </w:p>
    <w:p w14:paraId="1CD8CDED" w14:textId="77777777" w:rsidR="0087111D" w:rsidRPr="0087111D" w:rsidRDefault="0087111D" w:rsidP="000F567F">
      <w:pPr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شاخص‌ها و معیارهای ارزیابی اثرات انسانی و صنعتی بر اکوسیستم دریایی</w:t>
      </w:r>
    </w:p>
    <w:p w14:paraId="4460C16F" w14:textId="499D8ABE" w:rsidR="0087111D" w:rsidRPr="0087111D" w:rsidRDefault="0087111D" w:rsidP="000F567F">
      <w:pPr>
        <w:numPr>
          <w:ilvl w:val="0"/>
          <w:numId w:val="5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مدل‌سازی اقتصادی و زیست‌محیطی همزمان</w:t>
      </w:r>
      <w:r w:rsidRPr="0087111D">
        <w:rPr>
          <w:rFonts w:cs="B Nazanin"/>
          <w:sz w:val="28"/>
          <w:szCs w:val="28"/>
        </w:rPr>
        <w:t xml:space="preserve"> </w:t>
      </w:r>
    </w:p>
    <w:p w14:paraId="4EE9999D" w14:textId="16DD79FD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72B6F127" w14:textId="5BCF7ADA" w:rsidR="0087111D" w:rsidRPr="0087111D" w:rsidRDefault="00A920DC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6.</w:t>
      </w:r>
      <w:r w:rsidR="0087111D" w:rsidRPr="0087111D">
        <w:rPr>
          <w:rFonts w:cs="B Nazanin"/>
          <w:b/>
          <w:bCs/>
          <w:sz w:val="28"/>
          <w:szCs w:val="28"/>
          <w:rtl/>
        </w:rPr>
        <w:t>زیرساخت‌ها، حمل‌ونقل و کریدورهای دریایی</w:t>
      </w:r>
    </w:p>
    <w:p w14:paraId="6F4E4C31" w14:textId="04E71E87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</w:t>
      </w:r>
      <w:r w:rsidR="00A920DC">
        <w:rPr>
          <w:rFonts w:cs="B Nazanin" w:hint="cs"/>
          <w:b/>
          <w:bCs/>
          <w:sz w:val="28"/>
          <w:szCs w:val="28"/>
          <w:rtl/>
        </w:rPr>
        <w:t>:</w:t>
      </w:r>
    </w:p>
    <w:p w14:paraId="29CDEAB7" w14:textId="77777777" w:rsidR="0087111D" w:rsidRPr="0087111D" w:rsidRDefault="0087111D" w:rsidP="000F567F">
      <w:pPr>
        <w:numPr>
          <w:ilvl w:val="0"/>
          <w:numId w:val="6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توسعه بنادر و لجستیک دریایی و ارزیابی عملکرد آن‌ها</w:t>
      </w:r>
    </w:p>
    <w:p w14:paraId="5BB22C25" w14:textId="77777777" w:rsidR="0087111D" w:rsidRPr="0087111D" w:rsidRDefault="0087111D" w:rsidP="000F567F">
      <w:pPr>
        <w:numPr>
          <w:ilvl w:val="0"/>
          <w:numId w:val="6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نقش کریدورهای بین‌المللی و ترانزیت دریایی</w:t>
      </w:r>
    </w:p>
    <w:p w14:paraId="5D547416" w14:textId="77777777" w:rsidR="0087111D" w:rsidRPr="0087111D" w:rsidRDefault="0087111D" w:rsidP="000F567F">
      <w:pPr>
        <w:numPr>
          <w:ilvl w:val="0"/>
          <w:numId w:val="6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کشتی‌سازی، صنایع وابسته و فناوری‌های نوین در حمل‌ونقل دریایی</w:t>
      </w:r>
    </w:p>
    <w:p w14:paraId="0BF6585F" w14:textId="77777777" w:rsidR="0087111D" w:rsidRPr="0087111D" w:rsidRDefault="0087111D" w:rsidP="000F567F">
      <w:pPr>
        <w:numPr>
          <w:ilvl w:val="0"/>
          <w:numId w:val="6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شبیه‌سازی و مدل‌سازی زنجیره تأمین و شبکه‌های حمل‌ونقل دریایی</w:t>
      </w:r>
    </w:p>
    <w:p w14:paraId="04A8E8F7" w14:textId="77777777" w:rsidR="0087111D" w:rsidRPr="0087111D" w:rsidRDefault="0087111D" w:rsidP="000F567F">
      <w:pPr>
        <w:numPr>
          <w:ilvl w:val="0"/>
          <w:numId w:val="6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مطالعات سیاست‌گذاری برای زیرساخت‌های نرم‌افزاری و سخت‌افزاری توسعه دریایی</w:t>
      </w:r>
    </w:p>
    <w:p w14:paraId="5EFE04E6" w14:textId="318AD7D1" w:rsid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1436F49E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5F1C26F0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A1FDF68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5A53194" w14:textId="77777777" w:rsidR="00977BE0" w:rsidRPr="0087111D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520EDC19" w14:textId="3AA8131F" w:rsidR="0087111D" w:rsidRPr="0087111D" w:rsidRDefault="00A920DC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7.</w:t>
      </w:r>
      <w:r w:rsidR="0087111D" w:rsidRPr="0087111D">
        <w:rPr>
          <w:rFonts w:cs="B Nazanin"/>
          <w:b/>
          <w:bCs/>
          <w:sz w:val="28"/>
          <w:szCs w:val="28"/>
        </w:rPr>
        <w:t xml:space="preserve"> </w:t>
      </w:r>
      <w:r w:rsidR="0087111D" w:rsidRPr="0087111D">
        <w:rPr>
          <w:rFonts w:cs="B Nazanin"/>
          <w:b/>
          <w:bCs/>
          <w:sz w:val="28"/>
          <w:szCs w:val="28"/>
          <w:rtl/>
        </w:rPr>
        <w:t>گردشگری و اقتصاد فرهنگی دریامحور</w:t>
      </w:r>
    </w:p>
    <w:p w14:paraId="1F1E7E2E" w14:textId="66DF232C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</w:t>
      </w:r>
      <w:r w:rsidR="00A920DC">
        <w:rPr>
          <w:rFonts w:cs="B Nazanin" w:hint="cs"/>
          <w:b/>
          <w:bCs/>
          <w:sz w:val="28"/>
          <w:szCs w:val="28"/>
          <w:rtl/>
        </w:rPr>
        <w:t>:</w:t>
      </w:r>
    </w:p>
    <w:p w14:paraId="6FDB6F0B" w14:textId="77777777" w:rsidR="0087111D" w:rsidRPr="0087111D" w:rsidRDefault="0087111D" w:rsidP="000F567F">
      <w:pPr>
        <w:numPr>
          <w:ilvl w:val="0"/>
          <w:numId w:val="7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lastRenderedPageBreak/>
        <w:t>توسعه گردشگری ساحلی و دریایی پایدار</w:t>
      </w:r>
    </w:p>
    <w:p w14:paraId="503FEC03" w14:textId="77777777" w:rsidR="0087111D" w:rsidRPr="0087111D" w:rsidRDefault="0087111D" w:rsidP="000F567F">
      <w:pPr>
        <w:numPr>
          <w:ilvl w:val="0"/>
          <w:numId w:val="7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تأثیر گردشگری بر اشتغال و توانمندسازی جوامع محلی</w:t>
      </w:r>
    </w:p>
    <w:p w14:paraId="3F4E0209" w14:textId="2BF7AC22" w:rsidR="0087111D" w:rsidRPr="0087111D" w:rsidRDefault="007F5696" w:rsidP="000F567F">
      <w:pPr>
        <w:numPr>
          <w:ilvl w:val="0"/>
          <w:numId w:val="7"/>
        </w:numPr>
        <w:bidi/>
        <w:spacing w:line="24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ویژندسازی</w:t>
      </w:r>
      <w:r w:rsidR="0087111D" w:rsidRPr="0087111D">
        <w:rPr>
          <w:rFonts w:cs="B Nazanin"/>
          <w:sz w:val="28"/>
          <w:szCs w:val="28"/>
          <w:rtl/>
        </w:rPr>
        <w:t xml:space="preserve"> فرهنگی و ارتقاء هویت ایرانی-اسلامی در گردشگری دریایی</w:t>
      </w:r>
    </w:p>
    <w:p w14:paraId="2EB0F008" w14:textId="77777777" w:rsidR="0087111D" w:rsidRPr="0087111D" w:rsidRDefault="0087111D" w:rsidP="000F567F">
      <w:pPr>
        <w:numPr>
          <w:ilvl w:val="0"/>
          <w:numId w:val="7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مطالعات تجربی و موردی گردشگری دریایی و تحلیل اثرات اقتصادی و اجتماعی</w:t>
      </w:r>
    </w:p>
    <w:p w14:paraId="54F537CD" w14:textId="77777777" w:rsidR="0087111D" w:rsidRPr="0087111D" w:rsidRDefault="0087111D" w:rsidP="000F567F">
      <w:pPr>
        <w:numPr>
          <w:ilvl w:val="0"/>
          <w:numId w:val="7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سیاست‌های ترویجی و فرهنگی برای فرهنگ‌سازی دریامحور</w:t>
      </w:r>
    </w:p>
    <w:p w14:paraId="5E6A8598" w14:textId="1955368A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3793F50E" w14:textId="6FD69A81" w:rsidR="0087111D" w:rsidRPr="0087111D" w:rsidRDefault="002A0401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8</w:t>
      </w:r>
      <w:r w:rsidR="00A920DC">
        <w:rPr>
          <w:rFonts w:cs="B Nazanin" w:hint="cs"/>
          <w:b/>
          <w:bCs/>
          <w:sz w:val="28"/>
          <w:szCs w:val="28"/>
          <w:rtl/>
        </w:rPr>
        <w:t>.</w:t>
      </w:r>
      <w:r w:rsidR="0087111D" w:rsidRPr="0087111D">
        <w:rPr>
          <w:rFonts w:cs="B Nazanin"/>
          <w:b/>
          <w:bCs/>
          <w:sz w:val="28"/>
          <w:szCs w:val="28"/>
          <w:rtl/>
        </w:rPr>
        <w:t>همکاری‌های منطقه‌ای و دیپلماسی دریایی</w:t>
      </w:r>
    </w:p>
    <w:p w14:paraId="422CF5F3" w14:textId="77777777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 و نکات پژوهشی</w:t>
      </w:r>
      <w:r w:rsidRPr="0087111D">
        <w:rPr>
          <w:rFonts w:cs="B Nazanin"/>
          <w:b/>
          <w:bCs/>
          <w:sz w:val="28"/>
          <w:szCs w:val="28"/>
        </w:rPr>
        <w:t>:</w:t>
      </w:r>
    </w:p>
    <w:p w14:paraId="51E43947" w14:textId="77777777" w:rsidR="0087111D" w:rsidRPr="0087111D" w:rsidRDefault="0087111D" w:rsidP="000F567F">
      <w:pPr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طراحی و تحلیل الگوهای همکاری اقتصادی و علمی با کشورهای ساحلی</w:t>
      </w:r>
    </w:p>
    <w:p w14:paraId="3B763601" w14:textId="77777777" w:rsidR="0087111D" w:rsidRPr="0087111D" w:rsidRDefault="0087111D" w:rsidP="000F567F">
      <w:pPr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حضور فعال ایران در معابر و کریدورهای بین‌المللی</w:t>
      </w:r>
    </w:p>
    <w:p w14:paraId="41029CB4" w14:textId="77777777" w:rsidR="0087111D" w:rsidRPr="0087111D" w:rsidRDefault="0087111D" w:rsidP="000F567F">
      <w:pPr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سیاست‌گذاری دیپلماسی دریایی و حقوق بین‌الملل دریایی</w:t>
      </w:r>
    </w:p>
    <w:p w14:paraId="1C428527" w14:textId="77777777" w:rsidR="0087111D" w:rsidRPr="0087111D" w:rsidRDefault="0087111D" w:rsidP="000F567F">
      <w:pPr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مطالعات مقایسه‌ای تجارب بین‌المللی و قابلیت بومی‌سازی</w:t>
      </w:r>
    </w:p>
    <w:p w14:paraId="3EFAE1E4" w14:textId="77777777" w:rsidR="0087111D" w:rsidRPr="0087111D" w:rsidRDefault="0087111D" w:rsidP="000F567F">
      <w:pPr>
        <w:numPr>
          <w:ilvl w:val="0"/>
          <w:numId w:val="8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ارزیابی ریسک‌ها و فرصت‌های همکاری منطقه‌ای و بین‌المللی</w:t>
      </w:r>
    </w:p>
    <w:p w14:paraId="39B8AE90" w14:textId="1B217C7D" w:rsid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1907FB2E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2991D6E8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14051C1" w14:textId="77777777" w:rsidR="00977BE0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0C70D6CF" w14:textId="77777777" w:rsidR="00977BE0" w:rsidRPr="0087111D" w:rsidRDefault="00977BE0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7D0D8FC5" w14:textId="7A4F89FC" w:rsidR="0087111D" w:rsidRPr="0087111D" w:rsidRDefault="00A920DC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9.</w:t>
      </w:r>
      <w:r w:rsidR="0087111D" w:rsidRPr="0087111D">
        <w:rPr>
          <w:rFonts w:cs="B Nazanin"/>
          <w:b/>
          <w:bCs/>
          <w:sz w:val="28"/>
          <w:szCs w:val="28"/>
        </w:rPr>
        <w:t xml:space="preserve"> </w:t>
      </w:r>
      <w:r w:rsidR="0087111D" w:rsidRPr="0087111D">
        <w:rPr>
          <w:rFonts w:cs="B Nazanin"/>
          <w:b/>
          <w:bCs/>
          <w:sz w:val="28"/>
          <w:szCs w:val="28"/>
          <w:rtl/>
        </w:rPr>
        <w:t>علم، فناوری و نوآوری در اقتصاد دریامحور</w:t>
      </w:r>
    </w:p>
    <w:p w14:paraId="1564C310" w14:textId="77777777" w:rsidR="00A920DC" w:rsidRDefault="0087111D" w:rsidP="000F567F">
      <w:pPr>
        <w:tabs>
          <w:tab w:val="num" w:pos="720"/>
        </w:tabs>
        <w:bidi/>
        <w:spacing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87111D">
        <w:rPr>
          <w:rFonts w:cs="B Nazanin"/>
          <w:b/>
          <w:bCs/>
          <w:sz w:val="28"/>
          <w:szCs w:val="28"/>
          <w:rtl/>
        </w:rPr>
        <w:t xml:space="preserve">زیرمحورها </w:t>
      </w:r>
      <w:r w:rsidR="00A920DC">
        <w:rPr>
          <w:rFonts w:cs="B Nazanin" w:hint="cs"/>
          <w:b/>
          <w:bCs/>
          <w:sz w:val="28"/>
          <w:szCs w:val="28"/>
          <w:rtl/>
        </w:rPr>
        <w:t>:</w:t>
      </w:r>
    </w:p>
    <w:p w14:paraId="2903B863" w14:textId="76B83F63" w:rsidR="0087111D" w:rsidRPr="0087111D" w:rsidRDefault="0087111D" w:rsidP="000F567F">
      <w:pPr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آینده‌پژوهی و چشم‌انداز فناوری‌های دریایی</w:t>
      </w:r>
    </w:p>
    <w:p w14:paraId="0EC570F4" w14:textId="77777777" w:rsidR="0087111D" w:rsidRPr="0087111D" w:rsidRDefault="0087111D" w:rsidP="000F567F">
      <w:pPr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کاربرد هوش مصنوعی، داده‌های ماهواره‌ای و زیست‌فناوری در مدیریت دریا</w:t>
      </w:r>
    </w:p>
    <w:p w14:paraId="478B02F4" w14:textId="77777777" w:rsidR="0087111D" w:rsidRPr="0087111D" w:rsidRDefault="0087111D" w:rsidP="000F567F">
      <w:pPr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lastRenderedPageBreak/>
        <w:t>مدل‌های نوآوری و شبکه‌سازی علمی در حوزه دریایی</w:t>
      </w:r>
    </w:p>
    <w:p w14:paraId="3AFD1AF7" w14:textId="77777777" w:rsidR="0087111D" w:rsidRPr="0087111D" w:rsidRDefault="0087111D" w:rsidP="000F567F">
      <w:pPr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ارزیابی اثر فناوری‌های نوین بر بهره‌وری و پایداری اقتصادی و محیطی</w:t>
      </w:r>
    </w:p>
    <w:p w14:paraId="1B0044C8" w14:textId="77777777" w:rsidR="0087111D" w:rsidRPr="0087111D" w:rsidRDefault="0087111D" w:rsidP="000F567F">
      <w:pPr>
        <w:numPr>
          <w:ilvl w:val="0"/>
          <w:numId w:val="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توسعه پایگاه داده‌ها و ابزارهای تحلیل علمی در مدیریت دریا</w:t>
      </w:r>
    </w:p>
    <w:p w14:paraId="745B7855" w14:textId="1DB3B03F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</w:p>
    <w:p w14:paraId="74244040" w14:textId="747578F6" w:rsidR="0087111D" w:rsidRPr="0087111D" w:rsidRDefault="00A920DC" w:rsidP="000F567F">
      <w:pPr>
        <w:bidi/>
        <w:spacing w:line="24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10</w:t>
      </w:r>
      <w:r w:rsidR="00004718">
        <w:rPr>
          <w:rFonts w:cs="B Nazanin" w:hint="cs"/>
          <w:b/>
          <w:bCs/>
          <w:sz w:val="28"/>
          <w:szCs w:val="28"/>
          <w:rtl/>
        </w:rPr>
        <w:t>.</w:t>
      </w:r>
      <w:r w:rsidR="0087111D" w:rsidRPr="0087111D">
        <w:rPr>
          <w:rFonts w:cs="B Nazanin"/>
          <w:b/>
          <w:bCs/>
          <w:sz w:val="28"/>
          <w:szCs w:val="28"/>
          <w:rtl/>
        </w:rPr>
        <w:t>سرمایه انسانی، آموزش و فرهنگ توسعه دریامحور</w:t>
      </w:r>
    </w:p>
    <w:p w14:paraId="2DC1BC54" w14:textId="047C379D" w:rsidR="0087111D" w:rsidRPr="0087111D" w:rsidRDefault="0087111D" w:rsidP="000F567F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b/>
          <w:bCs/>
          <w:sz w:val="28"/>
          <w:szCs w:val="28"/>
          <w:rtl/>
        </w:rPr>
        <w:t>زیرمحورها</w:t>
      </w:r>
      <w:r w:rsidR="00A920DC">
        <w:rPr>
          <w:rFonts w:cs="B Nazanin" w:hint="cs"/>
          <w:b/>
          <w:bCs/>
          <w:sz w:val="28"/>
          <w:szCs w:val="28"/>
          <w:rtl/>
        </w:rPr>
        <w:t>:</w:t>
      </w:r>
    </w:p>
    <w:p w14:paraId="7C62BDB3" w14:textId="77777777" w:rsidR="0087111D" w:rsidRPr="0087111D" w:rsidRDefault="0087111D" w:rsidP="000F567F">
      <w:pPr>
        <w:numPr>
          <w:ilvl w:val="0"/>
          <w:numId w:val="10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راهبردهای تربیت نیروی متخصص و مهارتی در حوزه دریایی</w:t>
      </w:r>
    </w:p>
    <w:p w14:paraId="73147E66" w14:textId="77777777" w:rsidR="0087111D" w:rsidRPr="0087111D" w:rsidRDefault="0087111D" w:rsidP="000F567F">
      <w:pPr>
        <w:numPr>
          <w:ilvl w:val="0"/>
          <w:numId w:val="10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ارتقاء سرمایه انسانی مناطق ساحلی و توانمندسازی جوامع محلی</w:t>
      </w:r>
    </w:p>
    <w:p w14:paraId="7442115A" w14:textId="77777777" w:rsidR="0087111D" w:rsidRPr="0087111D" w:rsidRDefault="0087111D" w:rsidP="000F567F">
      <w:pPr>
        <w:numPr>
          <w:ilvl w:val="0"/>
          <w:numId w:val="10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فرهنگ‌سازی توسعه دریامحور و آموزش عمومی و تخصصی</w:t>
      </w:r>
    </w:p>
    <w:p w14:paraId="25A0A51B" w14:textId="77777777" w:rsidR="0087111D" w:rsidRPr="0087111D" w:rsidRDefault="0087111D" w:rsidP="000F567F">
      <w:pPr>
        <w:numPr>
          <w:ilvl w:val="0"/>
          <w:numId w:val="10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مطالعات تجربی و سنجش اثربخشی آموزش و فرهنگ‌سازی در توسعه پایدار</w:t>
      </w:r>
    </w:p>
    <w:p w14:paraId="1EEAB695" w14:textId="77777777" w:rsidR="0087111D" w:rsidRPr="0087111D" w:rsidRDefault="0087111D" w:rsidP="000F567F">
      <w:pPr>
        <w:numPr>
          <w:ilvl w:val="0"/>
          <w:numId w:val="10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87111D">
        <w:rPr>
          <w:rFonts w:cs="B Nazanin"/>
          <w:sz w:val="28"/>
          <w:szCs w:val="28"/>
          <w:rtl/>
        </w:rPr>
        <w:t>تحلیل سیاست‌های توسعه سرمایه انسانی و نقش آن در اقتصاد و نوآوری</w:t>
      </w:r>
    </w:p>
    <w:p w14:paraId="3CA86B7B" w14:textId="77777777" w:rsidR="004745D8" w:rsidRDefault="004745D8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</w:p>
    <w:p w14:paraId="508B198F" w14:textId="45B7F0EC" w:rsidR="00304A44" w:rsidRDefault="000F567F" w:rsidP="000F567F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***</w:t>
      </w:r>
    </w:p>
    <w:p w14:paraId="2635BC21" w14:textId="52C9C2EA" w:rsidR="00304A44" w:rsidRDefault="00304A44" w:rsidP="000F567F">
      <w:pPr>
        <w:bidi/>
        <w:spacing w:line="240" w:lineRule="auto"/>
        <w:jc w:val="both"/>
        <w:rPr>
          <w:rFonts w:cs="B Nazanin"/>
          <w:i/>
          <w:i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مقالات برتر در فصلنامه علمی پژوهشی </w:t>
      </w:r>
      <w:r w:rsidRPr="00C0795E">
        <w:rPr>
          <w:rFonts w:cs="B Nazanin"/>
          <w:i/>
          <w:iCs/>
          <w:sz w:val="28"/>
          <w:szCs w:val="28"/>
          <w:rtl/>
        </w:rPr>
        <w:t>سیاست‌های راهبردی و کلان</w:t>
      </w:r>
      <w:r>
        <w:rPr>
          <w:rFonts w:cs="B Nazanin" w:hint="cs"/>
          <w:i/>
          <w:iCs/>
          <w:sz w:val="28"/>
          <w:szCs w:val="28"/>
          <w:rtl/>
        </w:rPr>
        <w:t xml:space="preserve"> منتشر می شود</w:t>
      </w:r>
      <w:r w:rsidR="00010B8A">
        <w:rPr>
          <w:rFonts w:cs="B Nazanin" w:hint="cs"/>
          <w:i/>
          <w:iCs/>
          <w:sz w:val="28"/>
          <w:szCs w:val="28"/>
          <w:rtl/>
        </w:rPr>
        <w:t>.</w:t>
      </w:r>
    </w:p>
    <w:p w14:paraId="0343221A" w14:textId="513471C8" w:rsidR="004A1EF4" w:rsidRPr="004A1EF4" w:rsidRDefault="004A1EF4" w:rsidP="00111EF7">
      <w:pPr>
        <w:bidi/>
        <w:spacing w:line="240" w:lineRule="auto"/>
        <w:jc w:val="both"/>
        <w:rPr>
          <w:rFonts w:cs="B Nazanin" w:hint="cs"/>
          <w:sz w:val="28"/>
          <w:szCs w:val="28"/>
          <w:rtl/>
          <w:lang w:bidi="fa-IR"/>
        </w:rPr>
      </w:pPr>
      <w:r w:rsidRPr="004A1EF4">
        <w:rPr>
          <w:rFonts w:cs="B Nazanin"/>
          <w:sz w:val="28"/>
          <w:szCs w:val="28"/>
          <w:rtl/>
        </w:rPr>
        <w:t xml:space="preserve">مهلت ارسال مقالات: 30 </w:t>
      </w:r>
      <w:r w:rsidR="00111EF7">
        <w:rPr>
          <w:rFonts w:cs="B Nazanin" w:hint="cs"/>
          <w:sz w:val="28"/>
          <w:szCs w:val="28"/>
          <w:rtl/>
          <w:lang w:bidi="fa-IR"/>
        </w:rPr>
        <w:t>بهمن ماه 1404</w:t>
      </w:r>
    </w:p>
    <w:p w14:paraId="28119243" w14:textId="5BA4E84C" w:rsidR="00304A44" w:rsidRDefault="004A1EF4" w:rsidP="00111EF7">
      <w:pPr>
        <w:bidi/>
        <w:spacing w:line="240" w:lineRule="auto"/>
        <w:jc w:val="both"/>
        <w:rPr>
          <w:rFonts w:cs="B Nazanin"/>
          <w:sz w:val="28"/>
          <w:szCs w:val="28"/>
        </w:rPr>
      </w:pPr>
      <w:r w:rsidRPr="004A1EF4">
        <w:rPr>
          <w:rFonts w:cs="B Nazanin" w:hint="eastAsia"/>
          <w:sz w:val="28"/>
          <w:szCs w:val="28"/>
          <w:rtl/>
        </w:rPr>
        <w:t>درگاه</w:t>
      </w:r>
      <w:r w:rsidRPr="004A1EF4">
        <w:rPr>
          <w:rFonts w:cs="B Nazanin"/>
          <w:sz w:val="28"/>
          <w:szCs w:val="28"/>
          <w:rtl/>
        </w:rPr>
        <w:t xml:space="preserve"> نشر</w:t>
      </w:r>
      <w:r w:rsidRPr="004A1EF4">
        <w:rPr>
          <w:rFonts w:cs="B Nazanin" w:hint="cs"/>
          <w:sz w:val="28"/>
          <w:szCs w:val="28"/>
          <w:rtl/>
        </w:rPr>
        <w:t>ی</w:t>
      </w:r>
      <w:r w:rsidRPr="004A1EF4">
        <w:rPr>
          <w:rFonts w:cs="B Nazanin" w:hint="eastAsia"/>
          <w:sz w:val="28"/>
          <w:szCs w:val="28"/>
          <w:rtl/>
        </w:rPr>
        <w:t>ه</w:t>
      </w:r>
      <w:r w:rsidRPr="004A1EF4">
        <w:rPr>
          <w:rFonts w:cs="B Nazanin"/>
          <w:sz w:val="28"/>
          <w:szCs w:val="28"/>
          <w:rtl/>
        </w:rPr>
        <w:t xml:space="preserve"> برا</w:t>
      </w:r>
      <w:r w:rsidRPr="004A1EF4">
        <w:rPr>
          <w:rFonts w:cs="B Nazanin" w:hint="cs"/>
          <w:sz w:val="28"/>
          <w:szCs w:val="28"/>
          <w:rtl/>
        </w:rPr>
        <w:t>ی</w:t>
      </w:r>
      <w:r w:rsidRPr="004A1EF4">
        <w:rPr>
          <w:rFonts w:cs="B Nazanin"/>
          <w:sz w:val="28"/>
          <w:szCs w:val="28"/>
          <w:rtl/>
        </w:rPr>
        <w:t xml:space="preserve"> ارسال مقالات:</w:t>
      </w:r>
    </w:p>
    <w:p w14:paraId="6517BC5E" w14:textId="5558530C" w:rsidR="00111EF7" w:rsidRDefault="00111EF7" w:rsidP="00111EF7">
      <w:pPr>
        <w:bidi/>
        <w:spacing w:line="240" w:lineRule="auto"/>
        <w:jc w:val="both"/>
        <w:rPr>
          <w:rFonts w:cs="B Nazanin" w:hint="cs"/>
          <w:sz w:val="28"/>
          <w:szCs w:val="28"/>
          <w:lang w:bidi="fa-IR"/>
        </w:rPr>
      </w:pPr>
      <w:hyperlink r:id="rId8" w:history="1">
        <w:r w:rsidRPr="0069317F">
          <w:rPr>
            <w:rStyle w:val="Hyperlink"/>
            <w:rFonts w:cs="B Nazanin"/>
            <w:sz w:val="28"/>
            <w:szCs w:val="28"/>
            <w:lang w:bidi="fa-IR"/>
          </w:rPr>
          <w:t>www.jmsp.ir</w:t>
        </w:r>
      </w:hyperlink>
      <w:r>
        <w:rPr>
          <w:rFonts w:cs="B Nazanin"/>
          <w:sz w:val="28"/>
          <w:szCs w:val="28"/>
          <w:lang w:bidi="fa-IR"/>
        </w:rPr>
        <w:t xml:space="preserve"> </w:t>
      </w:r>
    </w:p>
    <w:p w14:paraId="6AB5D95D" w14:textId="2F504CBA" w:rsidR="00111EF7" w:rsidRDefault="000F567F" w:rsidP="00111EF7">
      <w:pPr>
        <w:bidi/>
        <w:spacing w:line="240" w:lineRule="auto"/>
        <w:jc w:val="both"/>
        <w:rPr>
          <w:rFonts w:cs="B Nazanin"/>
          <w:sz w:val="28"/>
          <w:szCs w:val="28"/>
        </w:rPr>
      </w:pPr>
      <w:bookmarkStart w:id="1" w:name="_Hlk214092517"/>
      <w:r>
        <w:rPr>
          <w:rFonts w:cs="B Nazanin" w:hint="cs"/>
          <w:sz w:val="28"/>
          <w:szCs w:val="28"/>
          <w:rtl/>
        </w:rPr>
        <w:t xml:space="preserve">رایانامه برای پاسخ به پرسش‌های محتوایی: </w:t>
      </w:r>
      <w:bookmarkEnd w:id="1"/>
    </w:p>
    <w:p w14:paraId="12B19614" w14:textId="686F571E" w:rsidR="00DD127F" w:rsidRPr="0087111D" w:rsidRDefault="00111EF7" w:rsidP="00111EF7">
      <w:pPr>
        <w:bidi/>
        <w:spacing w:line="240" w:lineRule="auto"/>
        <w:jc w:val="both"/>
        <w:rPr>
          <w:rFonts w:cs="B Nazanin"/>
          <w:sz w:val="28"/>
          <w:szCs w:val="28"/>
        </w:rPr>
      </w:pPr>
      <w:hyperlink r:id="rId9" w:history="1">
        <w:r w:rsidRPr="0069317F">
          <w:rPr>
            <w:rStyle w:val="Hyperlink"/>
            <w:rFonts w:cs="B Nazanin"/>
            <w:sz w:val="28"/>
            <w:szCs w:val="28"/>
          </w:rPr>
          <w:t>Journal.msp@Hotmail.com</w:t>
        </w:r>
      </w:hyperlink>
      <w:r>
        <w:rPr>
          <w:rFonts w:cs="B Nazanin"/>
          <w:sz w:val="28"/>
          <w:szCs w:val="28"/>
        </w:rPr>
        <w:t xml:space="preserve"> </w:t>
      </w:r>
    </w:p>
    <w:sectPr w:rsidR="00DD127F" w:rsidRPr="0087111D" w:rsidSect="002A0401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CE3EE" w14:textId="77777777" w:rsidR="00B85CA2" w:rsidRDefault="00B85CA2" w:rsidP="0001626A">
      <w:pPr>
        <w:spacing w:after="0" w:line="240" w:lineRule="auto"/>
      </w:pPr>
      <w:r>
        <w:separator/>
      </w:r>
    </w:p>
  </w:endnote>
  <w:endnote w:type="continuationSeparator" w:id="0">
    <w:p w14:paraId="2FAAACE7" w14:textId="77777777" w:rsidR="00B85CA2" w:rsidRDefault="00B85CA2" w:rsidP="0001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90F25E80-B8F2-4A59-A047-1BEAD7150A4C}"/>
    <w:embedBold r:id="rId2" w:subsetted="1" w:fontKey="{72EB79B5-0CAB-46AF-8EEE-16A87680404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3E63A390-81C0-4847-91D7-25F5B64E7E57}"/>
    <w:embedBold r:id="rId4" w:fontKey="{211D378F-A18A-400D-BCE0-4D8A78ADD6EE}"/>
    <w:embedItalic r:id="rId5" w:fontKey="{D0C6748C-0D63-4AF8-800D-17BA2252707B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1231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0B82DC" w14:textId="4694A0D7" w:rsidR="0001626A" w:rsidRDefault="000162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5EF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AC2052" w14:textId="77777777" w:rsidR="0001626A" w:rsidRDefault="00016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EE9F1" w14:textId="77777777" w:rsidR="00B85CA2" w:rsidRDefault="00B85CA2" w:rsidP="0001626A">
      <w:pPr>
        <w:spacing w:after="0" w:line="240" w:lineRule="auto"/>
      </w:pPr>
      <w:r>
        <w:separator/>
      </w:r>
    </w:p>
  </w:footnote>
  <w:footnote w:type="continuationSeparator" w:id="0">
    <w:p w14:paraId="69B23EF8" w14:textId="77777777" w:rsidR="00B85CA2" w:rsidRDefault="00B85CA2" w:rsidP="00016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087E"/>
    <w:multiLevelType w:val="multilevel"/>
    <w:tmpl w:val="1968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27B32"/>
    <w:multiLevelType w:val="multilevel"/>
    <w:tmpl w:val="F8A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D4A36"/>
    <w:multiLevelType w:val="multilevel"/>
    <w:tmpl w:val="5F8A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47ADE"/>
    <w:multiLevelType w:val="multilevel"/>
    <w:tmpl w:val="F068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1F20B3"/>
    <w:multiLevelType w:val="multilevel"/>
    <w:tmpl w:val="67AC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99132D"/>
    <w:multiLevelType w:val="multilevel"/>
    <w:tmpl w:val="95B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F941C2"/>
    <w:multiLevelType w:val="multilevel"/>
    <w:tmpl w:val="DAB0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190CCE"/>
    <w:multiLevelType w:val="multilevel"/>
    <w:tmpl w:val="FAE6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593DA4"/>
    <w:multiLevelType w:val="multilevel"/>
    <w:tmpl w:val="D92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754EA9"/>
    <w:multiLevelType w:val="multilevel"/>
    <w:tmpl w:val="C470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FD"/>
    <w:rsid w:val="0000389E"/>
    <w:rsid w:val="00004718"/>
    <w:rsid w:val="00010B8A"/>
    <w:rsid w:val="0001626A"/>
    <w:rsid w:val="000D629E"/>
    <w:rsid w:val="000F567F"/>
    <w:rsid w:val="00106869"/>
    <w:rsid w:val="00111EF7"/>
    <w:rsid w:val="00160550"/>
    <w:rsid w:val="00251291"/>
    <w:rsid w:val="00294634"/>
    <w:rsid w:val="002A0401"/>
    <w:rsid w:val="002E236B"/>
    <w:rsid w:val="002F65FD"/>
    <w:rsid w:val="00304A44"/>
    <w:rsid w:val="00395AE7"/>
    <w:rsid w:val="003B0B74"/>
    <w:rsid w:val="004745D8"/>
    <w:rsid w:val="0048424F"/>
    <w:rsid w:val="004A1EF4"/>
    <w:rsid w:val="005F5573"/>
    <w:rsid w:val="00662547"/>
    <w:rsid w:val="00695071"/>
    <w:rsid w:val="006F0937"/>
    <w:rsid w:val="007F5696"/>
    <w:rsid w:val="008545D7"/>
    <w:rsid w:val="0087111D"/>
    <w:rsid w:val="00894F3E"/>
    <w:rsid w:val="008C4889"/>
    <w:rsid w:val="008D5EF4"/>
    <w:rsid w:val="0092593B"/>
    <w:rsid w:val="009467F7"/>
    <w:rsid w:val="009766EC"/>
    <w:rsid w:val="00977BE0"/>
    <w:rsid w:val="00993E78"/>
    <w:rsid w:val="009F21FA"/>
    <w:rsid w:val="00A761D0"/>
    <w:rsid w:val="00A920DC"/>
    <w:rsid w:val="00A92FA0"/>
    <w:rsid w:val="00AA00C6"/>
    <w:rsid w:val="00B123F7"/>
    <w:rsid w:val="00B85CA2"/>
    <w:rsid w:val="00C0795E"/>
    <w:rsid w:val="00CE5E43"/>
    <w:rsid w:val="00D32F8B"/>
    <w:rsid w:val="00D463E3"/>
    <w:rsid w:val="00DD127F"/>
    <w:rsid w:val="00F9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7720"/>
  <w15:chartTrackingRefBased/>
  <w15:docId w15:val="{2B3FE579-07C3-4189-89AA-219A93C3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5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5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5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5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5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5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5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5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5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5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5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5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5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5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5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5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26A"/>
  </w:style>
  <w:style w:type="paragraph" w:styleId="Footer">
    <w:name w:val="footer"/>
    <w:basedOn w:val="Normal"/>
    <w:link w:val="FooterChar"/>
    <w:uiPriority w:val="99"/>
    <w:unhideWhenUsed/>
    <w:rsid w:val="00016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26A"/>
  </w:style>
  <w:style w:type="character" w:styleId="Hyperlink">
    <w:name w:val="Hyperlink"/>
    <w:basedOn w:val="DefaultParagraphFont"/>
    <w:uiPriority w:val="99"/>
    <w:unhideWhenUsed/>
    <w:rsid w:val="00DD12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D1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sp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ournal.msp@Hotmail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Yadollah Sadeghi</dc:creator>
  <cp:keywords/>
  <dc:description/>
  <cp:lastModifiedBy>m.bidi</cp:lastModifiedBy>
  <cp:revision>62</cp:revision>
  <dcterms:created xsi:type="dcterms:W3CDTF">2025-11-12T07:37:00Z</dcterms:created>
  <dcterms:modified xsi:type="dcterms:W3CDTF">2025-11-22T07:32:00Z</dcterms:modified>
</cp:coreProperties>
</file>